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F76" w:rsidRPr="009351FE" w:rsidRDefault="00600F76" w:rsidP="00600F76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ФЕДЕРАЛЬНОЕ ГОСУДАРСТВЕННОЕ БЮДЖЕТНОЕ</w:t>
      </w:r>
    </w:p>
    <w:p w:rsidR="00600F76" w:rsidRPr="009351FE" w:rsidRDefault="00600F76" w:rsidP="00600F76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ОБРАЗОВАТЕЛЬНОЕ УЧРЕЖДЕНИЕ ВЫСШЕГО ОБРАЗОВАНИЯ</w:t>
      </w:r>
    </w:p>
    <w:p w:rsidR="00600F76" w:rsidRPr="009351FE" w:rsidRDefault="00600F76" w:rsidP="00600F76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00F76" w:rsidRPr="009351FE" w:rsidRDefault="00600F76" w:rsidP="00600F76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(ФГБОУ ВО БГМУ МИНЗДРАВА РОССИИ)</w:t>
      </w:r>
    </w:p>
    <w:p w:rsidR="00600F76" w:rsidRDefault="00600F76" w:rsidP="00600F76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00F76" w:rsidRPr="009351FE" w:rsidRDefault="00600F76" w:rsidP="00600F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51FE">
        <w:rPr>
          <w:rFonts w:ascii="Times New Roman" w:hAnsi="Times New Roman"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F37E3A" w:rsidRPr="00F95C95" w:rsidRDefault="00F37E3A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37E3A" w:rsidRPr="00F95C95" w:rsidRDefault="00F37E3A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F37E3A" w:rsidRPr="00E74532" w:rsidRDefault="00F37E3A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4532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828EE">
        <w:rPr>
          <w:rFonts w:ascii="Times New Roman" w:hAnsi="Times New Roman" w:cs="Times New Roman"/>
          <w:sz w:val="24"/>
          <w:szCs w:val="24"/>
        </w:rPr>
        <w:t>Основы клинической им</w:t>
      </w:r>
      <w:r w:rsidRPr="004828EE">
        <w:rPr>
          <w:rFonts w:ascii="Times New Roman" w:hAnsi="Times New Roman" w:cs="Times New Roman"/>
          <w:sz w:val="24"/>
          <w:szCs w:val="24"/>
        </w:rPr>
        <w:softHyphen/>
        <w:t>мунологии и иммунопа</w:t>
      </w:r>
      <w:r w:rsidRPr="004828EE">
        <w:rPr>
          <w:rFonts w:ascii="Times New Roman" w:hAnsi="Times New Roman" w:cs="Times New Roman"/>
          <w:sz w:val="24"/>
          <w:szCs w:val="24"/>
        </w:rPr>
        <w:softHyphen/>
        <w:t>тологии ревматических заболеваний</w:t>
      </w:r>
    </w:p>
    <w:p w:rsidR="00F37E3A" w:rsidRPr="00E74532" w:rsidRDefault="00F37E3A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4532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2.7</w:t>
      </w:r>
    </w:p>
    <w:p w:rsidR="00F37E3A" w:rsidRPr="00292784" w:rsidRDefault="00F37E3A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2784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602C53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602C53" w:rsidRPr="004E719C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602C53" w:rsidRPr="00292784">
        <w:rPr>
          <w:rFonts w:ascii="Times New Roman" w:hAnsi="Times New Roman" w:cs="Times New Roman"/>
          <w:sz w:val="24"/>
          <w:szCs w:val="24"/>
        </w:rPr>
        <w:t xml:space="preserve"> </w:t>
      </w:r>
      <w:r w:rsidR="00602C53">
        <w:rPr>
          <w:rFonts w:ascii="Times New Roman" w:hAnsi="Times New Roman" w:cs="Times New Roman"/>
          <w:sz w:val="24"/>
          <w:szCs w:val="24"/>
        </w:rPr>
        <w:t>«</w:t>
      </w:r>
      <w:r w:rsidR="00602C53" w:rsidRPr="00292784">
        <w:rPr>
          <w:rFonts w:ascii="Times New Roman" w:hAnsi="Times New Roman" w:cs="Times New Roman"/>
          <w:sz w:val="24"/>
          <w:szCs w:val="24"/>
        </w:rPr>
        <w:t>Ревматология</w:t>
      </w:r>
      <w:r w:rsidR="00602C53">
        <w:rPr>
          <w:rFonts w:ascii="Times New Roman" w:hAnsi="Times New Roman" w:cs="Times New Roman"/>
          <w:sz w:val="24"/>
          <w:szCs w:val="24"/>
        </w:rPr>
        <w:t>»</w:t>
      </w:r>
    </w:p>
    <w:p w:rsidR="00600F76" w:rsidRDefault="00F37E3A" w:rsidP="00793AEC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600F76">
        <w:rPr>
          <w:rFonts w:ascii="Times New Roman" w:hAnsi="Times New Roman" w:cs="Times New Roman"/>
          <w:sz w:val="24"/>
          <w:szCs w:val="24"/>
        </w:rPr>
        <w:t xml:space="preserve">Контингент </w:t>
      </w:r>
      <w:proofErr w:type="gramStart"/>
      <w:r w:rsidRPr="00600F7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00F76">
        <w:rPr>
          <w:rFonts w:ascii="Times New Roman" w:hAnsi="Times New Roman" w:cs="Times New Roman"/>
          <w:sz w:val="24"/>
          <w:szCs w:val="24"/>
        </w:rPr>
        <w:t xml:space="preserve">: </w:t>
      </w:r>
      <w:r w:rsidR="00600F76" w:rsidRPr="00DC33AD">
        <w:rPr>
          <w:rFonts w:ascii="Times New Roman" w:hAnsi="Times New Roman"/>
          <w:sz w:val="24"/>
          <w:szCs w:val="24"/>
        </w:rPr>
        <w:t>Контингент обучающихся</w:t>
      </w:r>
      <w:r w:rsidR="00600F76">
        <w:rPr>
          <w:rFonts w:ascii="Times New Roman" w:hAnsi="Times New Roman"/>
          <w:sz w:val="24"/>
          <w:szCs w:val="24"/>
        </w:rPr>
        <w:t xml:space="preserve">: </w:t>
      </w:r>
      <w:r w:rsidR="00600F76">
        <w:rPr>
          <w:rFonts w:ascii="Times New Roman" w:hAnsi="Times New Roman"/>
          <w:color w:val="000000"/>
          <w:sz w:val="24"/>
          <w:szCs w:val="24"/>
        </w:rPr>
        <w:t>в</w:t>
      </w:r>
      <w:r w:rsidR="00600F76" w:rsidRPr="00AC33C1">
        <w:rPr>
          <w:rFonts w:ascii="Times New Roman" w:hAnsi="Times New Roman"/>
          <w:color w:val="000000"/>
          <w:sz w:val="24"/>
          <w:szCs w:val="24"/>
        </w:rPr>
        <w:t xml:space="preserve">рачи, имеющие </w:t>
      </w:r>
      <w:proofErr w:type="gramStart"/>
      <w:r w:rsidR="00600F76" w:rsidRPr="00AC33C1">
        <w:rPr>
          <w:rFonts w:ascii="Times New Roman" w:hAnsi="Times New Roman"/>
          <w:color w:val="000000"/>
          <w:sz w:val="24"/>
          <w:szCs w:val="24"/>
        </w:rPr>
        <w:t>высшее профессиональное</w:t>
      </w:r>
      <w:proofErr w:type="gramEnd"/>
      <w:r w:rsidR="00600F76" w:rsidRPr="00AC33C1">
        <w:rPr>
          <w:rFonts w:ascii="Times New Roman" w:hAnsi="Times New Roman"/>
          <w:color w:val="000000"/>
          <w:sz w:val="24"/>
          <w:szCs w:val="24"/>
        </w:rPr>
        <w:t xml:space="preserve">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793AEC" w:rsidRPr="00AC33C1" w:rsidRDefault="00793AEC" w:rsidP="00600F76">
      <w:pPr>
        <w:pStyle w:val="a8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F37E3A" w:rsidRPr="00600F76" w:rsidRDefault="00600F76" w:rsidP="00600F76">
      <w:pPr>
        <w:pStyle w:val="a8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37E3A" w:rsidRPr="00600F76">
        <w:rPr>
          <w:rFonts w:ascii="Times New Roman" w:hAnsi="Times New Roman" w:cs="Times New Roman"/>
          <w:sz w:val="24"/>
          <w:szCs w:val="24"/>
        </w:rPr>
        <w:t>Продолжительность занятия: 1 часа.</w:t>
      </w:r>
      <w:r w:rsidR="00F37E3A" w:rsidRPr="004828EE">
        <w:t xml:space="preserve"> </w:t>
      </w:r>
    </w:p>
    <w:p w:rsidR="00F37E3A" w:rsidRPr="004828EE" w:rsidRDefault="00600F76" w:rsidP="00600F76">
      <w:pPr>
        <w:pStyle w:val="a8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37E3A" w:rsidRPr="004828EE">
        <w:rPr>
          <w:rFonts w:ascii="Times New Roman" w:hAnsi="Times New Roman" w:cs="Times New Roman"/>
          <w:sz w:val="24"/>
          <w:szCs w:val="24"/>
        </w:rPr>
        <w:t>Цель: ознакомить в</w:t>
      </w:r>
      <w:r w:rsidR="00F37E3A">
        <w:rPr>
          <w:rFonts w:ascii="Times New Roman" w:hAnsi="Times New Roman" w:cs="Times New Roman"/>
          <w:sz w:val="24"/>
          <w:szCs w:val="24"/>
        </w:rPr>
        <w:t>рачей с основами клинической иммунологии и иммунопа</w:t>
      </w:r>
      <w:r w:rsidR="00F37E3A" w:rsidRPr="004828EE">
        <w:rPr>
          <w:rFonts w:ascii="Times New Roman" w:hAnsi="Times New Roman" w:cs="Times New Roman"/>
          <w:sz w:val="24"/>
          <w:szCs w:val="24"/>
        </w:rPr>
        <w:t>тологии ревматических заболеваний.</w:t>
      </w:r>
    </w:p>
    <w:p w:rsidR="00F37E3A" w:rsidRPr="004828EE" w:rsidRDefault="00600F76" w:rsidP="00600F76">
      <w:pPr>
        <w:pStyle w:val="a8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7.</w:t>
      </w:r>
      <w:r w:rsidR="00F37E3A" w:rsidRPr="003922A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="00F37E3A" w:rsidRPr="004828EE">
        <w:rPr>
          <w:rFonts w:ascii="Times New Roman" w:hAnsi="Times New Roman" w:cs="Times New Roman"/>
          <w:sz w:val="24"/>
          <w:szCs w:val="24"/>
        </w:rPr>
        <w:t xml:space="preserve">:  Основные понятия иммунологии. Функции и анатомия иммунной системы. Неспецифическая резистентность. Факторы </w:t>
      </w:r>
      <w:proofErr w:type="gramStart"/>
      <w:r w:rsidR="00F37E3A" w:rsidRPr="004828EE">
        <w:rPr>
          <w:rFonts w:ascii="Times New Roman" w:hAnsi="Times New Roman" w:cs="Times New Roman"/>
          <w:sz w:val="24"/>
          <w:szCs w:val="24"/>
        </w:rPr>
        <w:t>естественной</w:t>
      </w:r>
      <w:proofErr w:type="gramEnd"/>
      <w:r w:rsidR="00F37E3A" w:rsidRPr="004828EE">
        <w:rPr>
          <w:rFonts w:ascii="Times New Roman" w:hAnsi="Times New Roman" w:cs="Times New Roman"/>
          <w:sz w:val="24"/>
          <w:szCs w:val="24"/>
        </w:rPr>
        <w:t xml:space="preserve"> зашиты. Комплемент. Клеточный иммунитет. </w:t>
      </w:r>
      <w:proofErr w:type="gramStart"/>
      <w:r w:rsidR="00F37E3A" w:rsidRPr="004828EE">
        <w:rPr>
          <w:rFonts w:ascii="Times New Roman" w:hAnsi="Times New Roman" w:cs="Times New Roman"/>
          <w:sz w:val="24"/>
          <w:szCs w:val="24"/>
        </w:rPr>
        <w:t>Функциональные</w:t>
      </w:r>
      <w:proofErr w:type="gramEnd"/>
      <w:r w:rsidR="00F37E3A" w:rsidRPr="004828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E3A" w:rsidRPr="004828EE">
        <w:rPr>
          <w:rFonts w:ascii="Times New Roman" w:hAnsi="Times New Roman" w:cs="Times New Roman"/>
          <w:sz w:val="24"/>
          <w:szCs w:val="24"/>
        </w:rPr>
        <w:t>популя-ции</w:t>
      </w:r>
      <w:proofErr w:type="spellEnd"/>
      <w:r w:rsidR="00F37E3A" w:rsidRPr="004828EE">
        <w:rPr>
          <w:rFonts w:ascii="Times New Roman" w:hAnsi="Times New Roman" w:cs="Times New Roman"/>
          <w:sz w:val="24"/>
          <w:szCs w:val="24"/>
        </w:rPr>
        <w:t xml:space="preserve"> лимфоцитов. </w:t>
      </w:r>
      <w:proofErr w:type="spellStart"/>
      <w:r w:rsidR="00F37E3A" w:rsidRPr="004828EE">
        <w:rPr>
          <w:rFonts w:ascii="Times New Roman" w:hAnsi="Times New Roman" w:cs="Times New Roman"/>
          <w:sz w:val="24"/>
          <w:szCs w:val="24"/>
        </w:rPr>
        <w:t>Апоптоз</w:t>
      </w:r>
      <w:proofErr w:type="spellEnd"/>
      <w:r w:rsidR="00F37E3A" w:rsidRPr="004828EE">
        <w:rPr>
          <w:rFonts w:ascii="Times New Roman" w:hAnsi="Times New Roman" w:cs="Times New Roman"/>
          <w:sz w:val="24"/>
          <w:szCs w:val="24"/>
        </w:rPr>
        <w:t>. Варианты активации Т-</w:t>
      </w:r>
      <w:proofErr w:type="spellStart"/>
      <w:r w:rsidR="00F37E3A" w:rsidRPr="004828EE">
        <w:rPr>
          <w:rFonts w:ascii="Times New Roman" w:hAnsi="Times New Roman" w:cs="Times New Roman"/>
          <w:sz w:val="24"/>
          <w:szCs w:val="24"/>
        </w:rPr>
        <w:t>хелперного</w:t>
      </w:r>
      <w:proofErr w:type="spellEnd"/>
      <w:r w:rsidR="00F37E3A" w:rsidRPr="004828EE">
        <w:rPr>
          <w:rFonts w:ascii="Times New Roman" w:hAnsi="Times New Roman" w:cs="Times New Roman"/>
          <w:sz w:val="24"/>
          <w:szCs w:val="24"/>
        </w:rPr>
        <w:t xml:space="preserve"> ответа: Тh1 и Тh2.  Гуморальный иммунитет. Структура и функции антител.  Роль макрофагов </w:t>
      </w:r>
      <w:proofErr w:type="gramStart"/>
      <w:r w:rsidR="00F37E3A" w:rsidRPr="004828E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F37E3A" w:rsidRPr="004828EE">
        <w:rPr>
          <w:rFonts w:ascii="Times New Roman" w:hAnsi="Times New Roman" w:cs="Times New Roman"/>
          <w:sz w:val="24"/>
          <w:szCs w:val="24"/>
        </w:rPr>
        <w:t xml:space="preserve"> иммунном ответе.  Регуляция иммунного ответа. Цитокины. Регуляторные  популяции  лимфоцитов.  Основы иммунопатологии.  Типы иммунопатологических реакций. Аутоиммунные реакции.  </w:t>
      </w:r>
      <w:proofErr w:type="spellStart"/>
      <w:r w:rsidR="00F37E3A" w:rsidRPr="004828EE">
        <w:rPr>
          <w:rFonts w:ascii="Times New Roman" w:hAnsi="Times New Roman" w:cs="Times New Roman"/>
          <w:sz w:val="24"/>
          <w:szCs w:val="24"/>
        </w:rPr>
        <w:t>Провоспалительные</w:t>
      </w:r>
      <w:proofErr w:type="spellEnd"/>
      <w:r w:rsidR="00F37E3A" w:rsidRPr="004828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37E3A" w:rsidRPr="004828EE">
        <w:rPr>
          <w:rFonts w:ascii="Times New Roman" w:hAnsi="Times New Roman" w:cs="Times New Roman"/>
          <w:sz w:val="24"/>
          <w:szCs w:val="24"/>
        </w:rPr>
        <w:t>антивоспалительные</w:t>
      </w:r>
      <w:proofErr w:type="spellEnd"/>
      <w:r w:rsidR="00F37E3A" w:rsidRPr="004828EE">
        <w:rPr>
          <w:rFonts w:ascii="Times New Roman" w:hAnsi="Times New Roman" w:cs="Times New Roman"/>
          <w:sz w:val="24"/>
          <w:szCs w:val="24"/>
        </w:rPr>
        <w:t xml:space="preserve"> цитокины. ФНО-а, ИЛ-1.  </w:t>
      </w:r>
      <w:proofErr w:type="spellStart"/>
      <w:r w:rsidR="00F37E3A" w:rsidRPr="004828EE">
        <w:rPr>
          <w:rFonts w:ascii="Times New Roman" w:hAnsi="Times New Roman" w:cs="Times New Roman"/>
          <w:sz w:val="24"/>
          <w:szCs w:val="24"/>
        </w:rPr>
        <w:t>Иммунодефицитные</w:t>
      </w:r>
      <w:proofErr w:type="spellEnd"/>
      <w:r w:rsidR="00F37E3A" w:rsidRPr="004828EE">
        <w:rPr>
          <w:rFonts w:ascii="Times New Roman" w:hAnsi="Times New Roman" w:cs="Times New Roman"/>
          <w:sz w:val="24"/>
          <w:szCs w:val="24"/>
        </w:rPr>
        <w:t xml:space="preserve"> состояния. Синдром приобретенного иммунодефицита (СПИД) и его диагностика.  СПИД и ревматические заболевания </w:t>
      </w:r>
    </w:p>
    <w:p w:rsidR="00F37E3A" w:rsidRPr="00C41660" w:rsidRDefault="00600F76" w:rsidP="00600F76">
      <w:pPr>
        <w:pStyle w:val="a8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8.</w:t>
      </w:r>
      <w:r w:rsidR="00F37E3A" w:rsidRPr="00C41660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t xml:space="preserve">Основные понятия иммунологии 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t xml:space="preserve">Функции и анатомия иммунной системы 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t xml:space="preserve">Неспецифическая резистентность. Факторы </w:t>
      </w:r>
      <w:proofErr w:type="gramStart"/>
      <w:r w:rsidRPr="004828EE">
        <w:rPr>
          <w:rFonts w:ascii="Times New Roman" w:hAnsi="Times New Roman" w:cs="Times New Roman"/>
          <w:sz w:val="24"/>
          <w:szCs w:val="24"/>
        </w:rPr>
        <w:t>естественной</w:t>
      </w:r>
      <w:proofErr w:type="gramEnd"/>
      <w:r w:rsidRPr="004828EE">
        <w:rPr>
          <w:rFonts w:ascii="Times New Roman" w:hAnsi="Times New Roman" w:cs="Times New Roman"/>
          <w:sz w:val="24"/>
          <w:szCs w:val="24"/>
        </w:rPr>
        <w:t xml:space="preserve"> зашиты. Комплемент 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lastRenderedPageBreak/>
        <w:t xml:space="preserve">Клеточный иммунитет. Функциональные </w:t>
      </w:r>
      <w:proofErr w:type="spellStart"/>
      <w:r w:rsidRPr="004828EE">
        <w:rPr>
          <w:rFonts w:ascii="Times New Roman" w:hAnsi="Times New Roman" w:cs="Times New Roman"/>
          <w:sz w:val="24"/>
          <w:szCs w:val="24"/>
        </w:rPr>
        <w:t>популя¬ции</w:t>
      </w:r>
      <w:proofErr w:type="spellEnd"/>
      <w:r w:rsidRPr="004828EE">
        <w:rPr>
          <w:rFonts w:ascii="Times New Roman" w:hAnsi="Times New Roman" w:cs="Times New Roman"/>
          <w:sz w:val="24"/>
          <w:szCs w:val="24"/>
        </w:rPr>
        <w:t xml:space="preserve"> лимфоцитов</w:t>
      </w:r>
      <w:proofErr w:type="gramStart"/>
      <w:r w:rsidRPr="004828EE">
        <w:rPr>
          <w:rFonts w:ascii="Times New Roman" w:hAnsi="Times New Roman" w:cs="Times New Roman"/>
          <w:sz w:val="24"/>
          <w:szCs w:val="24"/>
        </w:rPr>
        <w:t>,.</w:t>
      </w:r>
      <w:proofErr w:type="spellStart"/>
      <w:proofErr w:type="gramEnd"/>
      <w:r w:rsidRPr="004828EE">
        <w:rPr>
          <w:rFonts w:ascii="Times New Roman" w:hAnsi="Times New Roman" w:cs="Times New Roman"/>
          <w:sz w:val="24"/>
          <w:szCs w:val="24"/>
        </w:rPr>
        <w:t>Апоптоз</w:t>
      </w:r>
      <w:proofErr w:type="spellEnd"/>
      <w:r w:rsidRPr="004828EE">
        <w:rPr>
          <w:rFonts w:ascii="Times New Roman" w:hAnsi="Times New Roman" w:cs="Times New Roman"/>
          <w:sz w:val="24"/>
          <w:szCs w:val="24"/>
        </w:rPr>
        <w:t>. Варианты активации Т-</w:t>
      </w:r>
      <w:proofErr w:type="spellStart"/>
      <w:r w:rsidRPr="004828EE">
        <w:rPr>
          <w:rFonts w:ascii="Times New Roman" w:hAnsi="Times New Roman" w:cs="Times New Roman"/>
          <w:sz w:val="24"/>
          <w:szCs w:val="24"/>
        </w:rPr>
        <w:t>хелперного</w:t>
      </w:r>
      <w:proofErr w:type="spellEnd"/>
      <w:r w:rsidRPr="004828EE">
        <w:rPr>
          <w:rFonts w:ascii="Times New Roman" w:hAnsi="Times New Roman" w:cs="Times New Roman"/>
          <w:sz w:val="24"/>
          <w:szCs w:val="24"/>
        </w:rPr>
        <w:t xml:space="preserve"> ответа: Тh1 и Тh2 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t xml:space="preserve">Гуморальный иммунитет. Структура и функции антител 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t xml:space="preserve">Роль макрофагов </w:t>
      </w:r>
      <w:proofErr w:type="gramStart"/>
      <w:r w:rsidRPr="004828E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828EE">
        <w:rPr>
          <w:rFonts w:ascii="Times New Roman" w:hAnsi="Times New Roman" w:cs="Times New Roman"/>
          <w:sz w:val="24"/>
          <w:szCs w:val="24"/>
        </w:rPr>
        <w:t xml:space="preserve"> иммунном ответе 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t xml:space="preserve">Регуляция иммунного ответа. Цитокины. Регуляторные  популяции  лимфоцитов 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t xml:space="preserve">Основы иммунопатологии 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t>Типы иммунопатологических реакций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t>Аутоиммунные реакции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28EE">
        <w:rPr>
          <w:rFonts w:ascii="Times New Roman" w:hAnsi="Times New Roman" w:cs="Times New Roman"/>
          <w:sz w:val="24"/>
          <w:szCs w:val="24"/>
        </w:rPr>
        <w:t>Провоспалительные</w:t>
      </w:r>
      <w:proofErr w:type="spellEnd"/>
      <w:r w:rsidRPr="004828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828EE">
        <w:rPr>
          <w:rFonts w:ascii="Times New Roman" w:hAnsi="Times New Roman" w:cs="Times New Roman"/>
          <w:sz w:val="24"/>
          <w:szCs w:val="24"/>
        </w:rPr>
        <w:t>антивоспалительные</w:t>
      </w:r>
      <w:proofErr w:type="spellEnd"/>
      <w:r w:rsidRPr="004828EE">
        <w:rPr>
          <w:rFonts w:ascii="Times New Roman" w:hAnsi="Times New Roman" w:cs="Times New Roman"/>
          <w:sz w:val="24"/>
          <w:szCs w:val="24"/>
        </w:rPr>
        <w:t xml:space="preserve"> цитокины. ФНО-а, ИЛ-1. 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28EE">
        <w:rPr>
          <w:rFonts w:ascii="Times New Roman" w:hAnsi="Times New Roman" w:cs="Times New Roman"/>
          <w:sz w:val="24"/>
          <w:szCs w:val="24"/>
        </w:rPr>
        <w:t>Иммунодефицитные</w:t>
      </w:r>
      <w:proofErr w:type="spellEnd"/>
      <w:r w:rsidRPr="004828EE">
        <w:rPr>
          <w:rFonts w:ascii="Times New Roman" w:hAnsi="Times New Roman" w:cs="Times New Roman"/>
          <w:sz w:val="24"/>
          <w:szCs w:val="24"/>
        </w:rPr>
        <w:t xml:space="preserve"> состояния </w:t>
      </w:r>
    </w:p>
    <w:p w:rsidR="00F37E3A" w:rsidRPr="004828EE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t xml:space="preserve">Синдром приобретенного иммунодефицита (СПИД) и его диагностика </w:t>
      </w:r>
    </w:p>
    <w:p w:rsidR="00F37E3A" w:rsidRPr="003922A5" w:rsidRDefault="00F37E3A" w:rsidP="004828EE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8EE">
        <w:rPr>
          <w:rFonts w:ascii="Times New Roman" w:hAnsi="Times New Roman" w:cs="Times New Roman"/>
          <w:sz w:val="24"/>
          <w:szCs w:val="24"/>
        </w:rPr>
        <w:t xml:space="preserve"> СПИД и ревматические заболевания</w:t>
      </w:r>
      <w:r w:rsidRPr="003922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E3A" w:rsidRPr="00C41660" w:rsidRDefault="00F37E3A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F37E3A" w:rsidRDefault="00600F76" w:rsidP="00600F76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F37E3A"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="00F37E3A"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="00F37E3A" w:rsidRPr="00C41660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F37E3A" w:rsidRDefault="00F37E3A" w:rsidP="00C41660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F37E3A" w:rsidRPr="000B2D60" w:rsidRDefault="00F37E3A" w:rsidP="000B2D60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B2D60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F37E3A" w:rsidRPr="005A365D" w:rsidRDefault="00F37E3A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Внутренние болезни с основами доказательной медицины и клинической 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F37E3A" w:rsidRPr="005A365D" w:rsidRDefault="00F37E3A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клинической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фармакологией: руководство для врачей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F37E3A" w:rsidRPr="005A365D" w:rsidRDefault="00F37E3A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, А. В. Глотов. - М.: МИА, 2011. - 437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>евматология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F37E3A" w:rsidRPr="005A365D" w:rsidRDefault="00F37E3A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Клинико-лабораторная и функциональная диагностика внутренних болезней: учебное пособие/ А. Б. Смолянинов. - СПб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End"/>
      <w:r w:rsidRPr="005A365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 2009. - 143 с.</w:t>
      </w:r>
    </w:p>
    <w:p w:rsidR="00F37E3A" w:rsidRPr="005A365D" w:rsidRDefault="00F37E3A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2010. - 738 с.</w:t>
      </w:r>
    </w:p>
    <w:p w:rsidR="00F37E3A" w:rsidRPr="005A365D" w:rsidRDefault="00F37E3A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F37E3A" w:rsidRDefault="00F37E3A" w:rsidP="004828EE">
      <w:pPr>
        <w:pStyle w:val="a3"/>
        <w:numPr>
          <w:ilvl w:val="0"/>
          <w:numId w:val="28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5A365D">
        <w:rPr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5A36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65D">
        <w:rPr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>,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A365D">
        <w:rPr>
          <w:rFonts w:ascii="Times New Roman" w:hAnsi="Times New Roman" w:cs="Times New Roman"/>
          <w:sz w:val="24"/>
          <w:szCs w:val="24"/>
        </w:rPr>
        <w:t>2009. - 618 с.</w:t>
      </w:r>
      <w:r w:rsidRPr="005A365D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F37E3A" w:rsidRPr="006535D3" w:rsidRDefault="00F37E3A" w:rsidP="004828EE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6535D3">
        <w:rPr>
          <w:rFonts w:ascii="Times New Roman" w:hAnsi="Times New Roman" w:cs="Times New Roman"/>
          <w:sz w:val="24"/>
          <w:szCs w:val="24"/>
        </w:rPr>
        <w:lastRenderedPageBreak/>
        <w:t xml:space="preserve">Основы клинической иммунологии,/ </w:t>
      </w:r>
      <w:proofErr w:type="spellStart"/>
      <w:r w:rsidRPr="006535D3">
        <w:rPr>
          <w:rFonts w:ascii="Times New Roman" w:hAnsi="Times New Roman" w:cs="Times New Roman"/>
          <w:sz w:val="24"/>
          <w:szCs w:val="24"/>
        </w:rPr>
        <w:t>Чепель</w:t>
      </w:r>
      <w:proofErr w:type="spellEnd"/>
      <w:r w:rsidRPr="006535D3">
        <w:rPr>
          <w:rFonts w:ascii="Times New Roman" w:hAnsi="Times New Roman" w:cs="Times New Roman"/>
          <w:sz w:val="24"/>
          <w:szCs w:val="24"/>
        </w:rPr>
        <w:t xml:space="preserve"> Э., </w:t>
      </w:r>
      <w:proofErr w:type="spellStart"/>
      <w:r w:rsidRPr="006535D3">
        <w:rPr>
          <w:rFonts w:ascii="Times New Roman" w:hAnsi="Times New Roman" w:cs="Times New Roman"/>
          <w:sz w:val="24"/>
          <w:szCs w:val="24"/>
        </w:rPr>
        <w:t>Хейни</w:t>
      </w:r>
      <w:proofErr w:type="spellEnd"/>
      <w:r w:rsidRPr="006535D3">
        <w:rPr>
          <w:rFonts w:ascii="Times New Roman" w:hAnsi="Times New Roman" w:cs="Times New Roman"/>
          <w:sz w:val="24"/>
          <w:szCs w:val="24"/>
        </w:rPr>
        <w:t xml:space="preserve"> М., </w:t>
      </w:r>
      <w:proofErr w:type="spellStart"/>
      <w:r w:rsidRPr="006535D3">
        <w:rPr>
          <w:rFonts w:ascii="Times New Roman" w:hAnsi="Times New Roman" w:cs="Times New Roman"/>
          <w:sz w:val="24"/>
          <w:szCs w:val="24"/>
        </w:rPr>
        <w:t>Мисбах</w:t>
      </w:r>
      <w:proofErr w:type="spellEnd"/>
      <w:r w:rsidRPr="006535D3">
        <w:rPr>
          <w:rFonts w:ascii="Times New Roman" w:hAnsi="Times New Roman" w:cs="Times New Roman"/>
          <w:sz w:val="24"/>
          <w:szCs w:val="24"/>
        </w:rPr>
        <w:t xml:space="preserve"> С, </w:t>
      </w:r>
      <w:proofErr w:type="spellStart"/>
      <w:r w:rsidRPr="006535D3">
        <w:rPr>
          <w:rFonts w:ascii="Times New Roman" w:hAnsi="Times New Roman" w:cs="Times New Roman"/>
          <w:sz w:val="24"/>
          <w:szCs w:val="24"/>
        </w:rPr>
        <w:t>Сновден</w:t>
      </w:r>
      <w:proofErr w:type="spellEnd"/>
      <w:r w:rsidRPr="006535D3">
        <w:rPr>
          <w:rFonts w:ascii="Times New Roman" w:hAnsi="Times New Roman" w:cs="Times New Roman"/>
          <w:sz w:val="24"/>
          <w:szCs w:val="24"/>
        </w:rPr>
        <w:t xml:space="preserve"> Н. Под ред. P.M. </w:t>
      </w:r>
      <w:proofErr w:type="spellStart"/>
      <w:r w:rsidRPr="006535D3">
        <w:rPr>
          <w:rFonts w:ascii="Times New Roman" w:hAnsi="Times New Roman" w:cs="Times New Roman"/>
          <w:sz w:val="24"/>
          <w:szCs w:val="24"/>
        </w:rPr>
        <w:t>Хаитова</w:t>
      </w:r>
      <w:proofErr w:type="spellEnd"/>
      <w:r w:rsidRPr="006535D3">
        <w:rPr>
          <w:rFonts w:ascii="Times New Roman" w:hAnsi="Times New Roman" w:cs="Times New Roman"/>
          <w:sz w:val="24"/>
          <w:szCs w:val="24"/>
        </w:rPr>
        <w:t>. - ГЭОТАР-Медиа, 2008, 416 с.</w:t>
      </w:r>
    </w:p>
    <w:p w:rsidR="00F37E3A" w:rsidRPr="006535D3" w:rsidRDefault="00F37E3A" w:rsidP="004828EE">
      <w:pPr>
        <w:pStyle w:val="a8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6535D3">
        <w:rPr>
          <w:rFonts w:ascii="Times New Roman" w:hAnsi="Times New Roman" w:cs="Times New Roman"/>
          <w:sz w:val="24"/>
          <w:szCs w:val="24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6535D3">
        <w:rPr>
          <w:rFonts w:ascii="Times New Roman" w:hAnsi="Times New Roman" w:cs="Times New Roman"/>
          <w:sz w:val="24"/>
          <w:szCs w:val="24"/>
        </w:rPr>
        <w:t>Тотолян</w:t>
      </w:r>
      <w:proofErr w:type="spellEnd"/>
      <w:r w:rsidRPr="006535D3">
        <w:rPr>
          <w:rFonts w:ascii="Times New Roman" w:hAnsi="Times New Roman" w:cs="Times New Roman"/>
          <w:sz w:val="24"/>
          <w:szCs w:val="24"/>
        </w:rPr>
        <w:t>. - СПб</w:t>
      </w:r>
      <w:proofErr w:type="gramStart"/>
      <w:r w:rsidRPr="006535D3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6535D3">
        <w:rPr>
          <w:rFonts w:ascii="Times New Roman" w:hAnsi="Times New Roman" w:cs="Times New Roman"/>
          <w:sz w:val="24"/>
          <w:szCs w:val="24"/>
        </w:rPr>
        <w:t xml:space="preserve">Человек, 2010. - 272 с. </w:t>
      </w:r>
    </w:p>
    <w:p w:rsidR="00F37E3A" w:rsidRPr="00CA0782" w:rsidRDefault="00F37E3A" w:rsidP="004828EE">
      <w:pPr>
        <w:jc w:val="both"/>
        <w:rPr>
          <w:rFonts w:ascii="Times New Roman" w:hAnsi="Times New Roman" w:cs="Times New Roman"/>
          <w:b/>
          <w:bCs/>
          <w:color w:val="FF0000"/>
        </w:rPr>
      </w:pPr>
      <w:r w:rsidRPr="005A365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5A365D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5A365D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F37E3A" w:rsidRPr="00CA0782" w:rsidRDefault="00F37E3A" w:rsidP="00292784">
      <w:pPr>
        <w:rPr>
          <w:rFonts w:ascii="Times New Roman" w:hAnsi="Times New Roman" w:cs="Times New Roman"/>
          <w:color w:val="000000"/>
        </w:rPr>
      </w:pPr>
      <w:r w:rsidRPr="00CA0782">
        <w:rPr>
          <w:rFonts w:ascii="Times New Roman" w:hAnsi="Times New Roman" w:cs="Times New Roman"/>
          <w:b/>
          <w:bCs/>
        </w:rPr>
        <w:tab/>
      </w:r>
    </w:p>
    <w:sectPr w:rsidR="00F37E3A" w:rsidRPr="00CA078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6"/>
  </w:num>
  <w:num w:numId="5">
    <w:abstractNumId w:val="18"/>
  </w:num>
  <w:num w:numId="6">
    <w:abstractNumId w:val="19"/>
  </w:num>
  <w:num w:numId="7">
    <w:abstractNumId w:val="24"/>
  </w:num>
  <w:num w:numId="8">
    <w:abstractNumId w:val="14"/>
  </w:num>
  <w:num w:numId="9">
    <w:abstractNumId w:val="13"/>
  </w:num>
  <w:num w:numId="10">
    <w:abstractNumId w:val="7"/>
  </w:num>
  <w:num w:numId="11">
    <w:abstractNumId w:val="27"/>
  </w:num>
  <w:num w:numId="12">
    <w:abstractNumId w:val="20"/>
  </w:num>
  <w:num w:numId="13">
    <w:abstractNumId w:val="15"/>
  </w:num>
  <w:num w:numId="14">
    <w:abstractNumId w:val="2"/>
  </w:num>
  <w:num w:numId="15">
    <w:abstractNumId w:val="23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6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 w:numId="27">
    <w:abstractNumId w:val="8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65EC7"/>
    <w:rsid w:val="000B2D60"/>
    <w:rsid w:val="0018024C"/>
    <w:rsid w:val="001B5253"/>
    <w:rsid w:val="001B55D3"/>
    <w:rsid w:val="001C34F7"/>
    <w:rsid w:val="001D7A4F"/>
    <w:rsid w:val="002234FE"/>
    <w:rsid w:val="00292784"/>
    <w:rsid w:val="00345058"/>
    <w:rsid w:val="00374687"/>
    <w:rsid w:val="003922A5"/>
    <w:rsid w:val="004047AF"/>
    <w:rsid w:val="004178F7"/>
    <w:rsid w:val="004828EE"/>
    <w:rsid w:val="004A0D06"/>
    <w:rsid w:val="004A3749"/>
    <w:rsid w:val="004E54B7"/>
    <w:rsid w:val="00542BA6"/>
    <w:rsid w:val="00563696"/>
    <w:rsid w:val="005A365D"/>
    <w:rsid w:val="00600F76"/>
    <w:rsid w:val="00602C53"/>
    <w:rsid w:val="006535D3"/>
    <w:rsid w:val="006C2AFE"/>
    <w:rsid w:val="0077262D"/>
    <w:rsid w:val="00787F16"/>
    <w:rsid w:val="00793AEC"/>
    <w:rsid w:val="007969E5"/>
    <w:rsid w:val="008D603F"/>
    <w:rsid w:val="008E797E"/>
    <w:rsid w:val="009706B4"/>
    <w:rsid w:val="00A5070F"/>
    <w:rsid w:val="00AA49CA"/>
    <w:rsid w:val="00B07AC6"/>
    <w:rsid w:val="00BC1B30"/>
    <w:rsid w:val="00BF7BD3"/>
    <w:rsid w:val="00C41660"/>
    <w:rsid w:val="00CA0782"/>
    <w:rsid w:val="00D318D1"/>
    <w:rsid w:val="00D352F4"/>
    <w:rsid w:val="00D52DB8"/>
    <w:rsid w:val="00D95A61"/>
    <w:rsid w:val="00DA7070"/>
    <w:rsid w:val="00E74532"/>
    <w:rsid w:val="00E90B01"/>
    <w:rsid w:val="00EC3AC4"/>
    <w:rsid w:val="00EE1F44"/>
    <w:rsid w:val="00EE4BC1"/>
    <w:rsid w:val="00F37E3A"/>
    <w:rsid w:val="00F547C9"/>
    <w:rsid w:val="00F95C95"/>
    <w:rsid w:val="00FB0E12"/>
    <w:rsid w:val="00FB14C6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rsid w:val="00D95A61"/>
    <w:rPr>
      <w:b/>
      <w:bCs/>
    </w:rPr>
  </w:style>
  <w:style w:type="paragraph" w:styleId="ab">
    <w:name w:val="Normal (Web)"/>
    <w:basedOn w:val="a"/>
    <w:uiPriority w:val="99"/>
    <w:semiHidden/>
    <w:unhideWhenUsed/>
    <w:rsid w:val="00600F7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38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688</Words>
  <Characters>3927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2012-12-29T05:38:00Z</cp:lastPrinted>
  <dcterms:created xsi:type="dcterms:W3CDTF">2012-12-21T15:14:00Z</dcterms:created>
  <dcterms:modified xsi:type="dcterms:W3CDTF">2018-12-26T09:24:00Z</dcterms:modified>
</cp:coreProperties>
</file>